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96" w:rsidRDefault="00F62C96" w:rsidP="00F62C96">
      <w:pPr>
        <w:jc w:val="center"/>
      </w:pPr>
      <w:r>
        <w:t>Adolescence</w:t>
      </w:r>
    </w:p>
    <w:p w:rsidR="00F62C96" w:rsidRDefault="00F62C96" w:rsidP="00F62C96">
      <w:pPr>
        <w:jc w:val="center"/>
      </w:pPr>
      <w:bookmarkStart w:id="0" w:name="_GoBack"/>
      <w:bookmarkEnd w:id="0"/>
    </w:p>
    <w:p w:rsidR="00F62C96" w:rsidRDefault="00F62C96" w:rsidP="00F62C96">
      <w:r>
        <w:t>Cognitive basis of moral development</w:t>
      </w:r>
    </w:p>
    <w:p w:rsidR="00F62C96" w:rsidRDefault="00F62C96" w:rsidP="00F62C96">
      <w:r>
        <w:t>Display rules for emotions</w:t>
      </w:r>
    </w:p>
    <w:p w:rsidR="00F62C96" w:rsidRDefault="00F62C96" w:rsidP="00F62C96">
      <w:r>
        <w:t>Parenting styles (</w:t>
      </w:r>
      <w:proofErr w:type="spellStart"/>
      <w:proofErr w:type="gramStart"/>
      <w:r>
        <w:t>Baumrind</w:t>
      </w:r>
      <w:proofErr w:type="spellEnd"/>
      <w:r>
        <w:t xml:space="preserve">  and</w:t>
      </w:r>
      <w:proofErr w:type="gramEnd"/>
      <w:r>
        <w:t xml:space="preserve"> </w:t>
      </w:r>
      <w:proofErr w:type="spellStart"/>
      <w:r>
        <w:t>Maccoby</w:t>
      </w:r>
      <w:proofErr w:type="spellEnd"/>
      <w:r>
        <w:t xml:space="preserve"> systems)</w:t>
      </w:r>
    </w:p>
    <w:p w:rsidR="00F62C96" w:rsidRDefault="00F62C96" w:rsidP="00F62C96">
      <w:r>
        <w:t>Family Violence, Conflict, and Divorce</w:t>
      </w:r>
    </w:p>
    <w:p w:rsidR="00F62C96" w:rsidRDefault="00F62C96" w:rsidP="00F62C96">
      <w:r>
        <w:t>Sibling relationships</w:t>
      </w:r>
    </w:p>
    <w:p w:rsidR="00F62C96" w:rsidRDefault="00F62C96" w:rsidP="00F62C96">
      <w:r>
        <w:t>Socialization in schools</w:t>
      </w:r>
    </w:p>
    <w:p w:rsidR="00F62C96" w:rsidRDefault="00F62C96" w:rsidP="00F62C96">
      <w:r>
        <w:t>Influences on achievement and adjustment</w:t>
      </w:r>
    </w:p>
    <w:p w:rsidR="00F62C96" w:rsidRDefault="00F62C96" w:rsidP="00F62C96">
      <w:r>
        <w:t>Puberty</w:t>
      </w:r>
    </w:p>
    <w:p w:rsidR="00F62C96" w:rsidRDefault="00F62C96" w:rsidP="00F62C96">
      <w:r>
        <w:t xml:space="preserve">Neurological changes </w:t>
      </w:r>
      <w:proofErr w:type="gramStart"/>
      <w:r>
        <w:t>at  puberty</w:t>
      </w:r>
      <w:proofErr w:type="gramEnd"/>
    </w:p>
    <w:p w:rsidR="00F62C96" w:rsidRDefault="00F62C96" w:rsidP="00F62C96">
      <w:r>
        <w:t>Secondary sexual characteristics</w:t>
      </w:r>
    </w:p>
    <w:p w:rsidR="00F62C96" w:rsidRDefault="00F62C96" w:rsidP="00F62C96">
      <w:r>
        <w:t>Timing of puberty and adjustment</w:t>
      </w:r>
    </w:p>
    <w:p w:rsidR="00F62C96" w:rsidRDefault="00F62C96" w:rsidP="00F62C96">
      <w:r>
        <w:t>Piaget’s Theory of Formal Operation</w:t>
      </w:r>
    </w:p>
    <w:p w:rsidR="00F62C96" w:rsidRDefault="00F62C96" w:rsidP="00F62C96">
      <w:r>
        <w:t>Floating Body, Pendulum, all possible combinations, and inertia problems</w:t>
      </w:r>
    </w:p>
    <w:p w:rsidR="00F62C96" w:rsidRDefault="00F62C96" w:rsidP="00F62C96">
      <w:r>
        <w:t>Universality of Formal Operations</w:t>
      </w:r>
    </w:p>
    <w:p w:rsidR="00F62C96" w:rsidRDefault="00F62C96" w:rsidP="00F62C96">
      <w:r>
        <w:t>Selective attention and divided attention</w:t>
      </w:r>
    </w:p>
    <w:p w:rsidR="00F62C96" w:rsidRDefault="00F62C96" w:rsidP="00F62C96">
      <w:r>
        <w:t>Cognitive socialization</w:t>
      </w:r>
    </w:p>
    <w:p w:rsidR="00F62C96" w:rsidRDefault="00F62C96" w:rsidP="00F62C96">
      <w:r>
        <w:t>Adolescent egocentrism</w:t>
      </w:r>
    </w:p>
    <w:p w:rsidR="00F62C96" w:rsidRDefault="00F62C96" w:rsidP="00F62C96">
      <w:r>
        <w:t>Autonomous morality</w:t>
      </w:r>
    </w:p>
    <w:p w:rsidR="00F62C96" w:rsidRDefault="00F62C96" w:rsidP="00F62C96">
      <w:r>
        <w:t>Kohlberg’s theory of moral development and criticisms of it</w:t>
      </w:r>
    </w:p>
    <w:p w:rsidR="00F62C96" w:rsidRDefault="00F62C96" w:rsidP="00F62C96">
      <w:r>
        <w:t>How stormy is adolescence</w:t>
      </w:r>
    </w:p>
    <w:p w:rsidR="00F62C96" w:rsidRDefault="00F62C96" w:rsidP="00F62C96">
      <w:r>
        <w:t>Cross-cultural differences and adolescence</w:t>
      </w:r>
    </w:p>
    <w:p w:rsidR="00F62C96" w:rsidRDefault="00F62C96" w:rsidP="00F62C96">
      <w:r>
        <w:t>Stages of adolescence</w:t>
      </w:r>
    </w:p>
    <w:p w:rsidR="00F62C96" w:rsidRDefault="00F62C96" w:rsidP="00F62C96">
      <w:r>
        <w:t>Identity</w:t>
      </w:r>
    </w:p>
    <w:p w:rsidR="00F62C96" w:rsidRDefault="00F62C96" w:rsidP="00F62C96">
      <w:r>
        <w:t>Marcia: identity diffusion, foreclosure, moratorium, identity achievement</w:t>
      </w:r>
    </w:p>
    <w:p w:rsidR="00F62C96" w:rsidRDefault="00F62C96" w:rsidP="00F62C96">
      <w:r>
        <w:t>Peer relations in adolescence and changes in the peer group</w:t>
      </w:r>
    </w:p>
    <w:p w:rsidR="00F62C96" w:rsidRDefault="00F62C96" w:rsidP="00F62C96">
      <w:r>
        <w:t>Adolescent sexual activity</w:t>
      </w:r>
    </w:p>
    <w:p w:rsidR="00F62C96" w:rsidRDefault="00F62C96" w:rsidP="00F62C96">
      <w:r>
        <w:t>Conformity</w:t>
      </w:r>
    </w:p>
    <w:p w:rsidR="00F62C96" w:rsidRDefault="00F62C96" w:rsidP="00F62C96">
      <w:r>
        <w:t>Drug use and delinquency</w:t>
      </w:r>
    </w:p>
    <w:p w:rsidR="00F62C96" w:rsidRDefault="00F62C96" w:rsidP="00F62C96">
      <w:r>
        <w:t>Bidirectional influences</w:t>
      </w:r>
    </w:p>
    <w:p w:rsidR="00F62C96" w:rsidRDefault="00F62C96" w:rsidP="00F62C96">
      <w:r>
        <w:t>Internal and external locus of control</w:t>
      </w:r>
    </w:p>
    <w:p w:rsidR="00F62C96" w:rsidRDefault="00F62C96" w:rsidP="00F62C96">
      <w:r>
        <w:t>Adolescence and work</w:t>
      </w:r>
    </w:p>
    <w:p w:rsidR="004E1644" w:rsidRDefault="004E1644"/>
    <w:sectPr w:rsidR="004E1644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96"/>
    <w:rsid w:val="00177C1E"/>
    <w:rsid w:val="002748A2"/>
    <w:rsid w:val="002B3A38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F31EB4"/>
    <w:rsid w:val="00F62C96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Macintosh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2014-12-04T05:02:00Z</dcterms:created>
  <dcterms:modified xsi:type="dcterms:W3CDTF">2014-12-04T05:03:00Z</dcterms:modified>
</cp:coreProperties>
</file>