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20" w:rsidRDefault="005C55EB" w:rsidP="005C55EB">
      <w:pPr>
        <w:jc w:val="center"/>
        <w:rPr>
          <w:rFonts w:ascii="Times New Roman" w:hAnsi="Times New Roman" w:cs="Times New Roman"/>
          <w:sz w:val="28"/>
          <w:szCs w:val="28"/>
        </w:rPr>
      </w:pPr>
      <w:r>
        <w:rPr>
          <w:rFonts w:ascii="Times New Roman" w:hAnsi="Times New Roman" w:cs="Times New Roman"/>
          <w:sz w:val="28"/>
          <w:szCs w:val="28"/>
        </w:rPr>
        <w:t>Refutations: Examples from the Real World</w:t>
      </w:r>
    </w:p>
    <w:p w:rsidR="005C55EB" w:rsidRDefault="005C55EB" w:rsidP="005C55EB">
      <w:pPr>
        <w:pStyle w:val="ListParagraph"/>
        <w:numPr>
          <w:ilvl w:val="0"/>
          <w:numId w:val="1"/>
        </w:numPr>
        <w:rPr>
          <w:rFonts w:ascii="Times New Roman" w:hAnsi="Times New Roman" w:cs="Times New Roman"/>
          <w:sz w:val="24"/>
          <w:szCs w:val="28"/>
        </w:rPr>
      </w:pPr>
      <w:r w:rsidRPr="005C55EB">
        <w:rPr>
          <w:rFonts w:ascii="Times New Roman" w:hAnsi="Times New Roman" w:cs="Times New Roman"/>
          <w:sz w:val="24"/>
          <w:szCs w:val="28"/>
        </w:rPr>
        <w:t>The first place you might look for models is your textbook. We read the pair—an argument and its refutation—on the question of whether businesses have an obligation to society (pp. 452-463)</w:t>
      </w:r>
    </w:p>
    <w:p w:rsidR="00D66EEF" w:rsidRDefault="00D66EEF" w:rsidP="00D66EEF">
      <w:pPr>
        <w:pStyle w:val="ListParagraph"/>
        <w:ind w:left="360"/>
        <w:rPr>
          <w:rFonts w:ascii="Times New Roman" w:hAnsi="Times New Roman" w:cs="Times New Roman"/>
          <w:sz w:val="24"/>
          <w:szCs w:val="28"/>
        </w:rPr>
      </w:pPr>
    </w:p>
    <w:p w:rsidR="005C55EB" w:rsidRDefault="005C55EB" w:rsidP="005C55EB">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There is another pair of arguments—the second a refutation of the first—on the subject of paying college athletes. </w:t>
      </w:r>
      <w:r w:rsidR="006E03BB">
        <w:rPr>
          <w:rFonts w:ascii="Times New Roman" w:hAnsi="Times New Roman" w:cs="Times New Roman"/>
          <w:sz w:val="24"/>
          <w:szCs w:val="28"/>
        </w:rPr>
        <w:t>p</w:t>
      </w:r>
      <w:r>
        <w:rPr>
          <w:rFonts w:ascii="Times New Roman" w:hAnsi="Times New Roman" w:cs="Times New Roman"/>
          <w:sz w:val="24"/>
          <w:szCs w:val="28"/>
        </w:rPr>
        <w:t>p. 474-477.</w:t>
      </w:r>
    </w:p>
    <w:p w:rsidR="00D66EEF" w:rsidRPr="00D66EEF" w:rsidRDefault="00D66EEF" w:rsidP="00D66EEF">
      <w:pPr>
        <w:pStyle w:val="ListParagraph"/>
        <w:rPr>
          <w:rFonts w:ascii="Times New Roman" w:hAnsi="Times New Roman" w:cs="Times New Roman"/>
          <w:sz w:val="24"/>
          <w:szCs w:val="28"/>
        </w:rPr>
      </w:pPr>
    </w:p>
    <w:p w:rsidR="00D66EEF" w:rsidRDefault="00D66EEF" w:rsidP="00B014D2">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For an example of a multi-modal pair of arguments (the second a refutation of the first) about a film, here is the clip we watched in class, of two film critics arguing about </w:t>
      </w:r>
      <w:r>
        <w:rPr>
          <w:rFonts w:ascii="Times New Roman" w:hAnsi="Times New Roman" w:cs="Times New Roman"/>
          <w:i/>
          <w:sz w:val="24"/>
          <w:szCs w:val="28"/>
        </w:rPr>
        <w:t>Dirty Dancing</w:t>
      </w:r>
      <w:r>
        <w:rPr>
          <w:rFonts w:ascii="Times New Roman" w:hAnsi="Times New Roman" w:cs="Times New Roman"/>
          <w:sz w:val="24"/>
          <w:szCs w:val="28"/>
        </w:rPr>
        <w:t>, back when that was a new film:</w:t>
      </w:r>
      <w:r w:rsidRPr="00D66EEF">
        <w:t xml:space="preserve"> </w:t>
      </w:r>
      <w:hyperlink r:id="rId5" w:history="1">
        <w:r w:rsidRPr="00DB7F42">
          <w:rPr>
            <w:rStyle w:val="Hyperlink"/>
            <w:rFonts w:ascii="Times New Roman" w:hAnsi="Times New Roman" w:cs="Times New Roman"/>
            <w:sz w:val="24"/>
            <w:szCs w:val="28"/>
          </w:rPr>
          <w:t>https://www.youtube.com/watch?v=yT2RmNIBVww</w:t>
        </w:r>
      </w:hyperlink>
      <w:r>
        <w:rPr>
          <w:rFonts w:ascii="Times New Roman" w:hAnsi="Times New Roman" w:cs="Times New Roman"/>
          <w:sz w:val="24"/>
          <w:szCs w:val="28"/>
        </w:rPr>
        <w:t xml:space="preserve"> </w:t>
      </w:r>
      <w:r w:rsidR="006E03BB">
        <w:rPr>
          <w:rFonts w:ascii="Times New Roman" w:hAnsi="Times New Roman" w:cs="Times New Roman"/>
          <w:sz w:val="24"/>
          <w:szCs w:val="28"/>
        </w:rPr>
        <w:t xml:space="preserve"> Note: If you do your multi-modal presentation on the film you analyzed, you don’t need to structure it as a refutation. I just thought you might like to see the forms combined. Here’s a video with just Roger Ebert </w:t>
      </w:r>
      <w:r w:rsidR="00B014D2">
        <w:rPr>
          <w:rFonts w:ascii="Times New Roman" w:hAnsi="Times New Roman" w:cs="Times New Roman"/>
          <w:sz w:val="24"/>
          <w:szCs w:val="28"/>
        </w:rPr>
        <w:t xml:space="preserve">discussing </w:t>
      </w:r>
      <w:r w:rsidR="00B014D2">
        <w:rPr>
          <w:rFonts w:ascii="Times New Roman" w:hAnsi="Times New Roman" w:cs="Times New Roman"/>
          <w:i/>
          <w:sz w:val="24"/>
          <w:szCs w:val="28"/>
        </w:rPr>
        <w:t xml:space="preserve">The Shawshank Redemption </w:t>
      </w:r>
      <w:r w:rsidR="006E03BB">
        <w:rPr>
          <w:rFonts w:ascii="Times New Roman" w:hAnsi="Times New Roman" w:cs="Times New Roman"/>
          <w:sz w:val="24"/>
          <w:szCs w:val="28"/>
        </w:rPr>
        <w:t>that is more like what I want you to do, if you do the film presentation instead of the refutation presentation:</w:t>
      </w:r>
      <w:r w:rsidR="00B014D2">
        <w:rPr>
          <w:rFonts w:ascii="Times New Roman" w:hAnsi="Times New Roman" w:cs="Times New Roman"/>
          <w:sz w:val="24"/>
          <w:szCs w:val="28"/>
        </w:rPr>
        <w:t xml:space="preserve"> </w:t>
      </w:r>
      <w:hyperlink r:id="rId6" w:history="1">
        <w:r w:rsidR="00B014D2" w:rsidRPr="00DB7F42">
          <w:rPr>
            <w:rStyle w:val="Hyperlink"/>
            <w:rFonts w:ascii="Times New Roman" w:hAnsi="Times New Roman" w:cs="Times New Roman"/>
            <w:sz w:val="24"/>
            <w:szCs w:val="28"/>
          </w:rPr>
          <w:t>https://www.youtube.com/watch?v=D2ZtUetXlXk</w:t>
        </w:r>
      </w:hyperlink>
      <w:r w:rsidR="00B014D2">
        <w:rPr>
          <w:rFonts w:ascii="Times New Roman" w:hAnsi="Times New Roman" w:cs="Times New Roman"/>
          <w:sz w:val="24"/>
          <w:szCs w:val="28"/>
        </w:rPr>
        <w:t xml:space="preserve"> </w:t>
      </w:r>
    </w:p>
    <w:p w:rsidR="00D66EEF" w:rsidRPr="00D66EEF" w:rsidRDefault="00D66EEF" w:rsidP="00D66EEF">
      <w:pPr>
        <w:pStyle w:val="ListParagraph"/>
        <w:rPr>
          <w:rFonts w:ascii="Times New Roman" w:hAnsi="Times New Roman" w:cs="Times New Roman"/>
          <w:sz w:val="24"/>
          <w:szCs w:val="28"/>
        </w:rPr>
      </w:pPr>
    </w:p>
    <w:p w:rsidR="00D66EEF" w:rsidRDefault="006E03BB" w:rsidP="00D66EEF">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Here is an argument that doesn’t refute one specific argument, as you all are doing, but incorporates quotes from several arguments on the subject that he wants to challenge. This is a fairly common variety of refutation, and it’s one that provoked a lot of responses (1,122 of them), which you can also read if you click on the “dialog bubble” icon with the number 1122 under it.</w:t>
      </w:r>
      <w:r w:rsidR="00B014D2">
        <w:rPr>
          <w:rFonts w:ascii="Times New Roman" w:hAnsi="Times New Roman" w:cs="Times New Roman"/>
          <w:sz w:val="24"/>
          <w:szCs w:val="28"/>
        </w:rPr>
        <w:t xml:space="preserve"> Some of them are refutations; some agree with him.</w:t>
      </w:r>
    </w:p>
    <w:p w:rsidR="006E03BB" w:rsidRPr="00B014D2" w:rsidRDefault="006E03BB" w:rsidP="00B014D2">
      <w:pPr>
        <w:ind w:left="360"/>
        <w:rPr>
          <w:rFonts w:ascii="Times New Roman" w:hAnsi="Times New Roman" w:cs="Times New Roman"/>
          <w:sz w:val="24"/>
          <w:szCs w:val="28"/>
        </w:rPr>
      </w:pPr>
      <w:hyperlink r:id="rId7" w:history="1">
        <w:r w:rsidRPr="00B014D2">
          <w:rPr>
            <w:rStyle w:val="Hyperlink"/>
            <w:rFonts w:ascii="Times New Roman" w:hAnsi="Times New Roman" w:cs="Times New Roman"/>
            <w:sz w:val="24"/>
            <w:szCs w:val="28"/>
          </w:rPr>
          <w:t>https://www.theguardian.com/commentisfree/2015/aug/28/migrants-people-refugees-humanity#comments</w:t>
        </w:r>
      </w:hyperlink>
      <w:r w:rsidRPr="00B014D2">
        <w:rPr>
          <w:rFonts w:ascii="Times New Roman" w:hAnsi="Times New Roman" w:cs="Times New Roman"/>
          <w:sz w:val="24"/>
          <w:szCs w:val="28"/>
        </w:rPr>
        <w:t xml:space="preserve"> </w:t>
      </w:r>
    </w:p>
    <w:p w:rsidR="005C55EB" w:rsidRDefault="005C55EB" w:rsidP="00D66EEF">
      <w:pPr>
        <w:pStyle w:val="ListParagraph"/>
        <w:ind w:left="360"/>
        <w:rPr>
          <w:rFonts w:ascii="Times New Roman" w:hAnsi="Times New Roman" w:cs="Times New Roman"/>
          <w:sz w:val="24"/>
          <w:szCs w:val="28"/>
        </w:rPr>
      </w:pPr>
    </w:p>
    <w:p w:rsidR="00B014D2" w:rsidRPr="005C55EB" w:rsidRDefault="00B014D2" w:rsidP="00D66EEF">
      <w:pPr>
        <w:pStyle w:val="ListParagraph"/>
        <w:ind w:left="360"/>
        <w:rPr>
          <w:rFonts w:ascii="Times New Roman" w:hAnsi="Times New Roman" w:cs="Times New Roman"/>
          <w:sz w:val="24"/>
          <w:szCs w:val="28"/>
        </w:rPr>
      </w:pPr>
      <w:r>
        <w:rPr>
          <w:rFonts w:ascii="Times New Roman" w:hAnsi="Times New Roman" w:cs="Times New Roman"/>
          <w:sz w:val="24"/>
          <w:szCs w:val="28"/>
        </w:rPr>
        <w:t>Hope that helps!</w:t>
      </w:r>
      <w:bookmarkStart w:id="0" w:name="_GoBack"/>
      <w:bookmarkEnd w:id="0"/>
    </w:p>
    <w:sectPr w:rsidR="00B014D2" w:rsidRPr="005C5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E7E4E"/>
    <w:multiLevelType w:val="hybridMultilevel"/>
    <w:tmpl w:val="1ED643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EB"/>
    <w:rsid w:val="00014CD6"/>
    <w:rsid w:val="005C55EB"/>
    <w:rsid w:val="006E03BB"/>
    <w:rsid w:val="00B014D2"/>
    <w:rsid w:val="00CA3250"/>
    <w:rsid w:val="00D6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F4983-083F-4ACD-9D6B-62864CE9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5EB"/>
    <w:pPr>
      <w:ind w:left="720"/>
      <w:contextualSpacing/>
    </w:pPr>
  </w:style>
  <w:style w:type="character" w:styleId="Hyperlink">
    <w:name w:val="Hyperlink"/>
    <w:basedOn w:val="DefaultParagraphFont"/>
    <w:uiPriority w:val="99"/>
    <w:unhideWhenUsed/>
    <w:rsid w:val="00D66E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commentisfree/2015/aug/28/migrants-people-refugees-humanity#com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2ZtUetXlXk" TargetMode="External"/><Relationship Id="rId5" Type="http://schemas.openxmlformats.org/officeDocument/2006/relationships/hyperlink" Target="https://www.youtube.com/watch?v=yT2RmNIBVw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2017-04-13T00:01:00Z</dcterms:created>
  <dcterms:modified xsi:type="dcterms:W3CDTF">2017-04-13T01:51:00Z</dcterms:modified>
</cp:coreProperties>
</file>