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Pr="00932022" w:rsidRDefault="004E661A" w:rsidP="004E661A">
      <w:pPr>
        <w:jc w:val="center"/>
        <w:rPr>
          <w:rFonts w:ascii="Times New Roman" w:hAnsi="Times New Roman" w:cs="Times New Roman"/>
          <w:b/>
          <w:szCs w:val="24"/>
        </w:rPr>
      </w:pPr>
      <w:r w:rsidRPr="00932022">
        <w:rPr>
          <w:rFonts w:ascii="Times New Roman" w:hAnsi="Times New Roman" w:cs="Times New Roman"/>
          <w:b/>
          <w:szCs w:val="24"/>
        </w:rPr>
        <w:t>Rhetorical Analysis: Sample</w:t>
      </w:r>
      <w:r w:rsidR="00932022" w:rsidRPr="00932022">
        <w:rPr>
          <w:rFonts w:ascii="Times New Roman" w:hAnsi="Times New Roman" w:cs="Times New Roman"/>
          <w:b/>
          <w:szCs w:val="24"/>
        </w:rPr>
        <w:t xml:space="preserve"> In-Class Essay Response</w:t>
      </w:r>
    </w:p>
    <w:p w:rsidR="004E661A" w:rsidRPr="00932022" w:rsidRDefault="00932022" w:rsidP="00932022">
      <w:pPr>
        <w:rPr>
          <w:rFonts w:ascii="Times New Roman" w:hAnsi="Times New Roman" w:cs="Times New Roman"/>
          <w:szCs w:val="24"/>
        </w:rPr>
      </w:pPr>
      <w:r w:rsidRPr="005E5885">
        <w:rPr>
          <w:rFonts w:ascii="Times New Roman" w:hAnsi="Times New Roman" w:cs="Times New Roman"/>
          <w:szCs w:val="24"/>
          <w:u w:val="single"/>
        </w:rPr>
        <w:t>Note</w:t>
      </w:r>
      <w:r w:rsidRPr="00932022">
        <w:rPr>
          <w:rFonts w:ascii="Times New Roman" w:hAnsi="Times New Roman" w:cs="Times New Roman"/>
          <w:szCs w:val="24"/>
        </w:rPr>
        <w:t>: Immediately below this paragraph is the set of instructions that will come with your prompt, and below the line is a sample of the sort of response I’m looking for.</w:t>
      </w:r>
      <w:r w:rsidRPr="00932022">
        <w:rPr>
          <w:szCs w:val="24"/>
        </w:rPr>
        <w:t xml:space="preserve"> </w:t>
      </w:r>
      <w:r w:rsidRPr="00932022">
        <w:rPr>
          <w:rFonts w:ascii="Times New Roman" w:hAnsi="Times New Roman" w:cs="Times New Roman"/>
          <w:szCs w:val="24"/>
        </w:rPr>
        <w:t>Of course, I’m typing this sample on a computer at my leisure, and I have a LOT more experience doing this, so I don’t really expect your answers to be this well developed or (ahem) this well expressed. I just want you to see how these answers can look at their fullest.</w:t>
      </w:r>
    </w:p>
    <w:p w:rsidR="004E661A" w:rsidRPr="00932022" w:rsidRDefault="004E661A" w:rsidP="004E661A">
      <w:pPr>
        <w:rPr>
          <w:rFonts w:ascii="Times New Roman" w:hAnsi="Times New Roman" w:cs="Times New Roman"/>
          <w:szCs w:val="24"/>
        </w:rPr>
      </w:pPr>
      <w:r w:rsidRPr="00932022">
        <w:rPr>
          <w:rFonts w:ascii="Times New Roman" w:hAnsi="Times New Roman" w:cs="Times New Roman"/>
          <w:b/>
          <w:szCs w:val="24"/>
        </w:rPr>
        <w:t>Overview</w:t>
      </w:r>
      <w:r w:rsidRPr="00932022">
        <w:rPr>
          <w:rFonts w:ascii="Times New Roman" w:hAnsi="Times New Roman" w:cs="Times New Roman"/>
          <w:szCs w:val="24"/>
        </w:rPr>
        <w:t xml:space="preserve">: You have learned the basics of rhetorical analysis; now you will practice those skills by writing an analysis of an argument.  </w:t>
      </w:r>
    </w:p>
    <w:p w:rsidR="004E661A" w:rsidRPr="00932022" w:rsidRDefault="004E661A" w:rsidP="004E661A">
      <w:pPr>
        <w:rPr>
          <w:rFonts w:ascii="Times New Roman" w:hAnsi="Times New Roman" w:cs="Times New Roman"/>
          <w:szCs w:val="24"/>
        </w:rPr>
      </w:pPr>
      <w:r w:rsidRPr="00932022">
        <w:rPr>
          <w:rFonts w:ascii="Times New Roman" w:hAnsi="Times New Roman" w:cs="Times New Roman"/>
          <w:b/>
          <w:szCs w:val="24"/>
        </w:rPr>
        <w:t xml:space="preserve">Directions: </w:t>
      </w:r>
      <w:r w:rsidRPr="00932022">
        <w:rPr>
          <w:rFonts w:ascii="Times New Roman" w:hAnsi="Times New Roman" w:cs="Times New Roman"/>
          <w:szCs w:val="24"/>
        </w:rPr>
        <w:t>Read the attached argument and discuss (concisely) how the following rhetorical elements are operating.</w:t>
      </w:r>
    </w:p>
    <w:p w:rsidR="004E661A" w:rsidRPr="00932022" w:rsidRDefault="004E661A" w:rsidP="004E661A">
      <w:pPr>
        <w:pStyle w:val="ListParagraph"/>
        <w:numPr>
          <w:ilvl w:val="0"/>
          <w:numId w:val="1"/>
        </w:numPr>
        <w:rPr>
          <w:rFonts w:ascii="Times New Roman" w:hAnsi="Times New Roman" w:cs="Times New Roman"/>
          <w:szCs w:val="24"/>
        </w:rPr>
      </w:pPr>
      <w:r w:rsidRPr="00932022">
        <w:rPr>
          <w:rFonts w:ascii="Times New Roman" w:hAnsi="Times New Roman" w:cs="Times New Roman"/>
          <w:szCs w:val="24"/>
        </w:rPr>
        <w:t xml:space="preserve">Who seems to be the </w:t>
      </w:r>
      <w:r w:rsidRPr="00932022">
        <w:rPr>
          <w:rFonts w:ascii="Times New Roman" w:hAnsi="Times New Roman" w:cs="Times New Roman"/>
          <w:b/>
          <w:szCs w:val="24"/>
          <w:u w:val="single"/>
        </w:rPr>
        <w:t>intended audience</w:t>
      </w:r>
      <w:r w:rsidRPr="00932022">
        <w:rPr>
          <w:rFonts w:ascii="Times New Roman" w:hAnsi="Times New Roman" w:cs="Times New Roman"/>
          <w:szCs w:val="24"/>
        </w:rPr>
        <w:t xml:space="preserve"> and how can you tell? </w:t>
      </w:r>
    </w:p>
    <w:p w:rsidR="004E661A" w:rsidRPr="00932022" w:rsidRDefault="004E661A" w:rsidP="004E661A">
      <w:pPr>
        <w:pStyle w:val="ListParagraph"/>
        <w:numPr>
          <w:ilvl w:val="0"/>
          <w:numId w:val="1"/>
        </w:numPr>
        <w:rPr>
          <w:rFonts w:ascii="Times New Roman" w:hAnsi="Times New Roman" w:cs="Times New Roman"/>
          <w:szCs w:val="24"/>
        </w:rPr>
      </w:pPr>
      <w:r w:rsidRPr="00932022">
        <w:rPr>
          <w:rFonts w:ascii="Times New Roman" w:hAnsi="Times New Roman" w:cs="Times New Roman"/>
          <w:szCs w:val="24"/>
        </w:rPr>
        <w:t xml:space="preserve">What is the </w:t>
      </w:r>
      <w:r w:rsidRPr="00932022">
        <w:rPr>
          <w:rFonts w:ascii="Times New Roman" w:hAnsi="Times New Roman" w:cs="Times New Roman"/>
          <w:b/>
          <w:szCs w:val="24"/>
          <w:u w:val="single"/>
        </w:rPr>
        <w:t>context</w:t>
      </w:r>
      <w:r w:rsidRPr="00932022">
        <w:rPr>
          <w:rFonts w:ascii="Times New Roman" w:hAnsi="Times New Roman" w:cs="Times New Roman"/>
          <w:b/>
          <w:szCs w:val="24"/>
        </w:rPr>
        <w:t xml:space="preserve"> </w:t>
      </w:r>
      <w:r w:rsidRPr="00932022">
        <w:rPr>
          <w:rFonts w:ascii="Times New Roman" w:hAnsi="Times New Roman" w:cs="Times New Roman"/>
          <w:szCs w:val="24"/>
        </w:rPr>
        <w:t>for the argument—In other words, why should this audience care about this topic in the here and now?</w:t>
      </w:r>
    </w:p>
    <w:p w:rsidR="004E661A" w:rsidRPr="00932022" w:rsidRDefault="004E661A" w:rsidP="004E661A">
      <w:pPr>
        <w:pStyle w:val="ListParagraph"/>
        <w:numPr>
          <w:ilvl w:val="0"/>
          <w:numId w:val="1"/>
        </w:numPr>
        <w:rPr>
          <w:rFonts w:ascii="Times New Roman" w:hAnsi="Times New Roman" w:cs="Times New Roman"/>
          <w:szCs w:val="24"/>
        </w:rPr>
      </w:pPr>
      <w:r w:rsidRPr="00932022">
        <w:rPr>
          <w:rFonts w:ascii="Times New Roman" w:hAnsi="Times New Roman" w:cs="Times New Roman"/>
          <w:szCs w:val="24"/>
        </w:rPr>
        <w:t xml:space="preserve">How does the writer establish her </w:t>
      </w:r>
      <w:r w:rsidRPr="00932022">
        <w:rPr>
          <w:rFonts w:ascii="Times New Roman" w:hAnsi="Times New Roman" w:cs="Times New Roman"/>
          <w:b/>
          <w:szCs w:val="24"/>
          <w:u w:val="single"/>
        </w:rPr>
        <w:t>ETHOS</w:t>
      </w:r>
      <w:r w:rsidRPr="00932022">
        <w:rPr>
          <w:rFonts w:ascii="Times New Roman" w:hAnsi="Times New Roman" w:cs="Times New Roman"/>
          <w:szCs w:val="24"/>
        </w:rPr>
        <w:t>: good sense, good morals, and good will? (Cover all 3)</w:t>
      </w:r>
    </w:p>
    <w:p w:rsidR="004E661A" w:rsidRPr="00932022" w:rsidRDefault="004E661A" w:rsidP="004E661A">
      <w:pPr>
        <w:pStyle w:val="ListParagraph"/>
        <w:numPr>
          <w:ilvl w:val="0"/>
          <w:numId w:val="1"/>
        </w:numPr>
        <w:rPr>
          <w:rFonts w:ascii="Times New Roman" w:hAnsi="Times New Roman" w:cs="Times New Roman"/>
          <w:szCs w:val="24"/>
        </w:rPr>
      </w:pPr>
      <w:r w:rsidRPr="00932022">
        <w:rPr>
          <w:rFonts w:ascii="Times New Roman" w:hAnsi="Times New Roman" w:cs="Times New Roman"/>
          <w:szCs w:val="24"/>
        </w:rPr>
        <w:t xml:space="preserve">How does the writer use the </w:t>
      </w:r>
      <w:r w:rsidRPr="00932022">
        <w:rPr>
          <w:rFonts w:ascii="Times New Roman" w:hAnsi="Times New Roman" w:cs="Times New Roman"/>
          <w:b/>
          <w:szCs w:val="24"/>
          <w:u w:val="single"/>
        </w:rPr>
        <w:t>PATHOS</w:t>
      </w:r>
      <w:r w:rsidRPr="00932022">
        <w:rPr>
          <w:rFonts w:ascii="Times New Roman" w:hAnsi="Times New Roman" w:cs="Times New Roman"/>
          <w:b/>
          <w:szCs w:val="24"/>
        </w:rPr>
        <w:t xml:space="preserve"> </w:t>
      </w:r>
      <w:r w:rsidRPr="00932022">
        <w:rPr>
          <w:rFonts w:ascii="Times New Roman" w:hAnsi="Times New Roman" w:cs="Times New Roman"/>
          <w:szCs w:val="24"/>
        </w:rPr>
        <w:t>appeal: emotions, values, beliefs? (cover the first 2, at least)</w:t>
      </w:r>
    </w:p>
    <w:p w:rsidR="004E661A" w:rsidRPr="00932022" w:rsidRDefault="004E661A" w:rsidP="004E661A">
      <w:pPr>
        <w:pStyle w:val="ListParagraph"/>
        <w:numPr>
          <w:ilvl w:val="0"/>
          <w:numId w:val="1"/>
        </w:numPr>
        <w:rPr>
          <w:rFonts w:ascii="Times New Roman" w:hAnsi="Times New Roman" w:cs="Times New Roman"/>
          <w:szCs w:val="24"/>
        </w:rPr>
      </w:pPr>
      <w:r w:rsidRPr="00932022">
        <w:rPr>
          <w:rFonts w:ascii="Times New Roman" w:hAnsi="Times New Roman" w:cs="Times New Roman"/>
          <w:szCs w:val="24"/>
        </w:rPr>
        <w:t xml:space="preserve">How does the writer use the </w:t>
      </w:r>
      <w:r w:rsidRPr="00932022">
        <w:rPr>
          <w:rFonts w:ascii="Times New Roman" w:hAnsi="Times New Roman" w:cs="Times New Roman"/>
          <w:b/>
          <w:szCs w:val="24"/>
          <w:u w:val="single"/>
        </w:rPr>
        <w:t>LOGOS</w:t>
      </w:r>
      <w:r w:rsidRPr="00932022">
        <w:rPr>
          <w:rFonts w:ascii="Times New Roman" w:hAnsi="Times New Roman" w:cs="Times New Roman"/>
          <w:szCs w:val="24"/>
        </w:rPr>
        <w:t xml:space="preserve"> appeal: evidence and logical reasoning?</w:t>
      </w:r>
    </w:p>
    <w:p w:rsidR="004E661A" w:rsidRPr="00932022" w:rsidRDefault="004E661A" w:rsidP="004E661A">
      <w:pPr>
        <w:rPr>
          <w:rFonts w:ascii="Times New Roman" w:hAnsi="Times New Roman" w:cs="Times New Roman"/>
          <w:szCs w:val="24"/>
        </w:rPr>
      </w:pPr>
      <w:r w:rsidRPr="00932022">
        <w:rPr>
          <w:rFonts w:ascii="Times New Roman" w:hAnsi="Times New Roman" w:cs="Times New Roman"/>
          <w:b/>
          <w:szCs w:val="24"/>
        </w:rPr>
        <w:t>Format:</w:t>
      </w:r>
      <w:r w:rsidRPr="00932022">
        <w:rPr>
          <w:rFonts w:ascii="Times New Roman" w:hAnsi="Times New Roman" w:cs="Times New Roman"/>
          <w:szCs w:val="24"/>
        </w:rPr>
        <w:t xml:space="preserve"> PLEASE SKIP LINES! Write as NEATLY as possible. (If I can’t read it, you didn’t write it.)</w:t>
      </w:r>
    </w:p>
    <w:p w:rsidR="004E661A" w:rsidRPr="00932022" w:rsidRDefault="004E661A" w:rsidP="004E661A">
      <w:pPr>
        <w:pBdr>
          <w:bottom w:val="single" w:sz="12" w:space="1" w:color="auto"/>
        </w:pBdr>
        <w:rPr>
          <w:rFonts w:ascii="Times New Roman" w:hAnsi="Times New Roman" w:cs="Times New Roman"/>
          <w:szCs w:val="24"/>
        </w:rPr>
      </w:pPr>
      <w:r w:rsidRPr="00932022">
        <w:rPr>
          <w:rFonts w:ascii="Times New Roman" w:hAnsi="Times New Roman" w:cs="Times New Roman"/>
          <w:b/>
          <w:szCs w:val="24"/>
        </w:rPr>
        <w:t>Find examples</w:t>
      </w:r>
      <w:r w:rsidRPr="00932022">
        <w:rPr>
          <w:rFonts w:ascii="Times New Roman" w:hAnsi="Times New Roman" w:cs="Times New Roman"/>
          <w:szCs w:val="24"/>
        </w:rPr>
        <w:t xml:space="preserve"> from the argument </w:t>
      </w:r>
      <w:r w:rsidRPr="00932022">
        <w:rPr>
          <w:rFonts w:ascii="Times New Roman" w:hAnsi="Times New Roman" w:cs="Times New Roman"/>
          <w:b/>
          <w:szCs w:val="24"/>
        </w:rPr>
        <w:t>for each of the appeals</w:t>
      </w:r>
      <w:r w:rsidRPr="00932022">
        <w:rPr>
          <w:rFonts w:ascii="Times New Roman" w:hAnsi="Times New Roman" w:cs="Times New Roman"/>
          <w:szCs w:val="24"/>
        </w:rPr>
        <w:t xml:space="preserve"> and </w:t>
      </w:r>
      <w:r w:rsidRPr="00932022">
        <w:rPr>
          <w:rFonts w:ascii="Times New Roman" w:hAnsi="Times New Roman" w:cs="Times New Roman"/>
          <w:b/>
          <w:szCs w:val="24"/>
        </w:rPr>
        <w:t>discuss</w:t>
      </w:r>
      <w:r w:rsidRPr="00932022">
        <w:rPr>
          <w:rFonts w:ascii="Times New Roman" w:hAnsi="Times New Roman" w:cs="Times New Roman"/>
          <w:szCs w:val="24"/>
        </w:rPr>
        <w:t xml:space="preserve"> how they would likely operate on the audience.</w:t>
      </w:r>
    </w:p>
    <w:p w:rsidR="004E661A" w:rsidRPr="00932022" w:rsidRDefault="004E661A" w:rsidP="004E661A">
      <w:pPr>
        <w:jc w:val="center"/>
        <w:rPr>
          <w:rFonts w:ascii="Times New Roman" w:hAnsi="Times New Roman" w:cs="Times New Roman"/>
          <w:b/>
        </w:rPr>
      </w:pPr>
      <w:r w:rsidRPr="00932022">
        <w:rPr>
          <w:rFonts w:ascii="Times New Roman" w:hAnsi="Times New Roman" w:cs="Times New Roman"/>
          <w:b/>
        </w:rPr>
        <w:t>Sample</w:t>
      </w:r>
      <w:r w:rsidR="00513515" w:rsidRPr="00932022">
        <w:rPr>
          <w:rFonts w:ascii="Times New Roman" w:hAnsi="Times New Roman" w:cs="Times New Roman"/>
          <w:b/>
        </w:rPr>
        <w:t xml:space="preserve"> Answer</w:t>
      </w:r>
      <w:r w:rsidRPr="00932022">
        <w:rPr>
          <w:rFonts w:ascii="Times New Roman" w:hAnsi="Times New Roman" w:cs="Times New Roman"/>
          <w:b/>
        </w:rPr>
        <w:t>, based on “Regrets of an Accomplished Child”</w:t>
      </w:r>
    </w:p>
    <w:p w:rsidR="00513515" w:rsidRPr="00932022" w:rsidRDefault="004E661A" w:rsidP="004E661A">
      <w:pPr>
        <w:rPr>
          <w:rFonts w:ascii="Times New Roman" w:hAnsi="Times New Roman" w:cs="Times New Roman"/>
        </w:rPr>
      </w:pPr>
      <w:r w:rsidRPr="00932022">
        <w:rPr>
          <w:rFonts w:ascii="Times New Roman" w:hAnsi="Times New Roman" w:cs="Times New Roman"/>
          <w:b/>
        </w:rPr>
        <w:t>Audience:</w:t>
      </w:r>
      <w:r w:rsidRPr="00932022">
        <w:rPr>
          <w:rFonts w:ascii="Times New Roman" w:hAnsi="Times New Roman" w:cs="Times New Roman"/>
        </w:rPr>
        <w:t xml:space="preserve"> Based on both the subject matter and the forum, which was the “Education Life” supplement to the </w:t>
      </w:r>
      <w:r w:rsidRPr="00932022">
        <w:rPr>
          <w:rFonts w:ascii="Times New Roman" w:hAnsi="Times New Roman" w:cs="Times New Roman"/>
          <w:i/>
        </w:rPr>
        <w:t>New York Times</w:t>
      </w:r>
      <w:r w:rsidRPr="00932022">
        <w:rPr>
          <w:rFonts w:ascii="Times New Roman" w:hAnsi="Times New Roman" w:cs="Times New Roman"/>
        </w:rPr>
        <w:t xml:space="preserve">, this seems primarily intended for those with a particular interest in higher education: college students and older high school students, their parents, and people who work in higher education. More specifically, its target is those young people who might be following the path of what Pamela Paul calls the </w:t>
      </w:r>
      <w:r w:rsidRPr="00932022">
        <w:rPr>
          <w:rFonts w:ascii="Times New Roman" w:hAnsi="Times New Roman" w:cs="Times New Roman"/>
          <w:i/>
        </w:rPr>
        <w:t xml:space="preserve">merely </w:t>
      </w:r>
      <w:r w:rsidRPr="00932022">
        <w:rPr>
          <w:rFonts w:ascii="Times New Roman" w:hAnsi="Times New Roman" w:cs="Times New Roman"/>
        </w:rPr>
        <w:t xml:space="preserve">accomplished child, one who is focused on getting good grades but not necessarily a good education. She could also be addressing the adults (parents/teachers/counselors) who try to keep their child away from any “risky” behavior that might mar their chances of getting into the “right” kindergarten/prep school/college/corporation. </w:t>
      </w:r>
    </w:p>
    <w:p w:rsidR="004E661A" w:rsidRPr="00932022" w:rsidRDefault="00513515" w:rsidP="004E661A">
      <w:pPr>
        <w:rPr>
          <w:rFonts w:ascii="Times New Roman" w:hAnsi="Times New Roman" w:cs="Times New Roman"/>
          <w:vertAlign w:val="subscript"/>
        </w:rPr>
      </w:pPr>
      <w:r w:rsidRPr="00932022">
        <w:rPr>
          <w:rFonts w:ascii="Times New Roman" w:hAnsi="Times New Roman" w:cs="Times New Roman"/>
        </w:rPr>
        <w:t>[</w:t>
      </w:r>
      <w:r w:rsidRPr="00932022">
        <w:rPr>
          <w:rFonts w:ascii="Times New Roman" w:hAnsi="Times New Roman" w:cs="Times New Roman"/>
          <w:u w:val="single"/>
        </w:rPr>
        <w:t>Note</w:t>
      </w:r>
      <w:r w:rsidRPr="00932022">
        <w:rPr>
          <w:rFonts w:ascii="Times New Roman" w:hAnsi="Times New Roman" w:cs="Times New Roman"/>
        </w:rPr>
        <w:t>: besides subject matter and forum, you might also get an argument that addresses the reader directly, such as “Message to my Freshman Students,” in which case you can bring in that sort of evidence, too.]</w:t>
      </w:r>
    </w:p>
    <w:p w:rsidR="004E661A" w:rsidRDefault="004E661A" w:rsidP="004E661A">
      <w:pPr>
        <w:rPr>
          <w:rFonts w:ascii="Times New Roman" w:hAnsi="Times New Roman" w:cs="Times New Roman"/>
        </w:rPr>
      </w:pPr>
      <w:r w:rsidRPr="00932022">
        <w:rPr>
          <w:rFonts w:ascii="Times New Roman" w:hAnsi="Times New Roman" w:cs="Times New Roman"/>
          <w:u w:val="single"/>
        </w:rPr>
        <w:t>Context</w:t>
      </w:r>
      <w:r w:rsidR="00513515" w:rsidRPr="00932022">
        <w:rPr>
          <w:rFonts w:ascii="Times New Roman" w:hAnsi="Times New Roman" w:cs="Times New Roman"/>
          <w:u w:val="single"/>
        </w:rPr>
        <w:t>:</w:t>
      </w:r>
      <w:r w:rsidR="00513515" w:rsidRPr="00932022">
        <w:rPr>
          <w:rFonts w:ascii="Times New Roman" w:hAnsi="Times New Roman" w:cs="Times New Roman"/>
        </w:rPr>
        <w:t xml:space="preserve"> The writer mentions some worrying trends in society today that she thinks might be producing to a whole generation that could be getting good grades but not really learning anything, neither in their classes nor in “real life,” because they are learning to avoid the kind of risk that is actually necessary for learning. She cites “over-protective parents,</w:t>
      </w:r>
      <w:r w:rsidR="00513515" w:rsidRPr="00932022">
        <w:rPr>
          <w:sz w:val="18"/>
        </w:rPr>
        <w:t xml:space="preserve"> </w:t>
      </w:r>
      <w:r w:rsidR="00513515" w:rsidRPr="00932022">
        <w:rPr>
          <w:rFonts w:ascii="Times New Roman" w:hAnsi="Times New Roman" w:cs="Times New Roman"/>
        </w:rPr>
        <w:t>schools dedicated to acing exams, a college preparatory system that offers zero capacity for error.” By implication, she also suggests that major corporations who seek the kind of job candidate she became (</w:t>
      </w:r>
      <w:r w:rsidR="00932022" w:rsidRPr="00932022">
        <w:rPr>
          <w:rFonts w:ascii="Times New Roman" w:hAnsi="Times New Roman" w:cs="Times New Roman"/>
        </w:rPr>
        <w:t>i</w:t>
      </w:r>
      <w:r w:rsidR="00513515" w:rsidRPr="00932022">
        <w:rPr>
          <w:rFonts w:ascii="Times New Roman" w:hAnsi="Times New Roman" w:cs="Times New Roman"/>
        </w:rPr>
        <w:t>vy-league grads with bland but spotless records) might also be to blame.</w:t>
      </w:r>
    </w:p>
    <w:p w:rsidR="005E5885" w:rsidRPr="00932022" w:rsidRDefault="005E5885" w:rsidP="004E661A">
      <w:pPr>
        <w:rPr>
          <w:rFonts w:ascii="Times New Roman" w:hAnsi="Times New Roman" w:cs="Times New Roman"/>
        </w:rPr>
      </w:pPr>
      <w:bookmarkStart w:id="0" w:name="_GoBack"/>
      <w:bookmarkEnd w:id="0"/>
    </w:p>
    <w:p w:rsidR="004E661A" w:rsidRPr="00932022" w:rsidRDefault="004E661A" w:rsidP="004E661A">
      <w:pPr>
        <w:rPr>
          <w:rFonts w:ascii="Times New Roman" w:hAnsi="Times New Roman" w:cs="Times New Roman"/>
          <w:u w:val="single"/>
        </w:rPr>
      </w:pPr>
      <w:r w:rsidRPr="00932022">
        <w:rPr>
          <w:rFonts w:ascii="Times New Roman" w:hAnsi="Times New Roman" w:cs="Times New Roman"/>
          <w:u w:val="single"/>
        </w:rPr>
        <w:lastRenderedPageBreak/>
        <w:t>Ethos</w:t>
      </w:r>
      <w:r w:rsidR="00513515" w:rsidRPr="00932022">
        <w:rPr>
          <w:rFonts w:ascii="Times New Roman" w:hAnsi="Times New Roman" w:cs="Times New Roman"/>
          <w:u w:val="single"/>
        </w:rPr>
        <w:t>:</w:t>
      </w:r>
    </w:p>
    <w:p w:rsidR="00513515" w:rsidRPr="00932022" w:rsidRDefault="00513515" w:rsidP="00513515">
      <w:pPr>
        <w:pStyle w:val="ListParagraph"/>
        <w:numPr>
          <w:ilvl w:val="0"/>
          <w:numId w:val="2"/>
        </w:numPr>
        <w:rPr>
          <w:rFonts w:ascii="Times New Roman" w:hAnsi="Times New Roman" w:cs="Times New Roman"/>
        </w:rPr>
      </w:pPr>
      <w:r w:rsidRPr="00932022">
        <w:rPr>
          <w:rFonts w:ascii="Times New Roman" w:hAnsi="Times New Roman" w:cs="Times New Roman"/>
          <w:b/>
        </w:rPr>
        <w:t>Good sense</w:t>
      </w:r>
      <w:r w:rsidRPr="00932022">
        <w:rPr>
          <w:rFonts w:ascii="Times New Roman" w:hAnsi="Times New Roman" w:cs="Times New Roman"/>
        </w:rPr>
        <w:t>-</w:t>
      </w:r>
      <w:r w:rsidR="00E65CD8" w:rsidRPr="00932022">
        <w:rPr>
          <w:rFonts w:ascii="Times New Roman" w:hAnsi="Times New Roman" w:cs="Times New Roman"/>
        </w:rPr>
        <w:t xml:space="preserve">- </w:t>
      </w:r>
      <w:r w:rsidRPr="00932022">
        <w:rPr>
          <w:rFonts w:ascii="Times New Roman" w:hAnsi="Times New Roman" w:cs="Times New Roman"/>
        </w:rPr>
        <w:t>Ms. Paul shows that she is both smart enough to get into an ivy league school and wise enough to finally realize that she wasn’t getting the kind of education she would need to lead the kind of life she wanted.</w:t>
      </w:r>
      <w:r w:rsidR="00E65CD8" w:rsidRPr="00932022">
        <w:rPr>
          <w:rFonts w:ascii="Times New Roman" w:hAnsi="Times New Roman" w:cs="Times New Roman"/>
        </w:rPr>
        <w:t xml:space="preserve"> She also writes very well, which makes her sound </w:t>
      </w:r>
      <w:r w:rsidR="00932022" w:rsidRPr="00932022">
        <w:rPr>
          <w:rFonts w:ascii="Times New Roman" w:hAnsi="Times New Roman" w:cs="Times New Roman"/>
        </w:rPr>
        <w:t>both</w:t>
      </w:r>
      <w:r w:rsidR="00E65CD8" w:rsidRPr="00932022">
        <w:rPr>
          <w:rFonts w:ascii="Times New Roman" w:hAnsi="Times New Roman" w:cs="Times New Roman"/>
        </w:rPr>
        <w:t xml:space="preserve"> articulate and intelligent.</w:t>
      </w:r>
    </w:p>
    <w:p w:rsidR="00513515" w:rsidRPr="00932022" w:rsidRDefault="00513515" w:rsidP="00513515">
      <w:pPr>
        <w:pStyle w:val="ListParagraph"/>
        <w:numPr>
          <w:ilvl w:val="0"/>
          <w:numId w:val="2"/>
        </w:numPr>
        <w:rPr>
          <w:rFonts w:ascii="Times New Roman" w:hAnsi="Times New Roman" w:cs="Times New Roman"/>
        </w:rPr>
      </w:pPr>
      <w:r w:rsidRPr="00932022">
        <w:rPr>
          <w:rFonts w:ascii="Times New Roman" w:hAnsi="Times New Roman" w:cs="Times New Roman"/>
          <w:b/>
        </w:rPr>
        <w:t>Good morals</w:t>
      </w:r>
      <w:r w:rsidR="00E65CD8" w:rsidRPr="00932022">
        <w:rPr>
          <w:rFonts w:ascii="Times New Roman" w:hAnsi="Times New Roman" w:cs="Times New Roman"/>
        </w:rPr>
        <w:t xml:space="preserve">— </w:t>
      </w:r>
      <w:proofErr w:type="gramStart"/>
      <w:r w:rsidR="00E65CD8" w:rsidRPr="00932022">
        <w:rPr>
          <w:rFonts w:ascii="Times New Roman" w:hAnsi="Times New Roman" w:cs="Times New Roman"/>
        </w:rPr>
        <w:t>Although</w:t>
      </w:r>
      <w:proofErr w:type="gramEnd"/>
      <w:r w:rsidR="00E65CD8" w:rsidRPr="00932022">
        <w:rPr>
          <w:rFonts w:ascii="Times New Roman" w:hAnsi="Times New Roman" w:cs="Times New Roman"/>
        </w:rPr>
        <w:t xml:space="preserve"> she presents herself as having a weak work ethic when she was young (organizing her class schedule around her favorite soap opera, for example), this makes her sound very relatable</w:t>
      </w:r>
      <w:r w:rsidR="00932022" w:rsidRPr="00932022">
        <w:rPr>
          <w:rFonts w:ascii="Times New Roman" w:hAnsi="Times New Roman" w:cs="Times New Roman"/>
        </w:rPr>
        <w:t xml:space="preserve"> and non-judgmental</w:t>
      </w:r>
      <w:r w:rsidR="00E65CD8" w:rsidRPr="00932022">
        <w:rPr>
          <w:rFonts w:ascii="Times New Roman" w:hAnsi="Times New Roman" w:cs="Times New Roman"/>
        </w:rPr>
        <w:t>, rather than striking a “holier-than-thou” pose. She also says she was motivated by “dreams of public service,” rather than just by ambition and greed</w:t>
      </w:r>
      <w:r w:rsidR="00932022" w:rsidRPr="00932022">
        <w:rPr>
          <w:rFonts w:ascii="Times New Roman" w:hAnsi="Times New Roman" w:cs="Times New Roman"/>
        </w:rPr>
        <w:t>, which most would see as ethical</w:t>
      </w:r>
      <w:r w:rsidR="00E65CD8" w:rsidRPr="00932022">
        <w:rPr>
          <w:rFonts w:ascii="Times New Roman" w:hAnsi="Times New Roman" w:cs="Times New Roman"/>
        </w:rPr>
        <w:t xml:space="preserve">. She also expresses some dismay at the trend toward cheating in school, so it’s fair to assume she herself didn’t do this, even though it’s another way to look “accomplished” without doing the work or actually learning anything. She also shows courage in changing her </w:t>
      </w:r>
      <w:r w:rsidR="00932022" w:rsidRPr="00932022">
        <w:rPr>
          <w:rFonts w:ascii="Times New Roman" w:hAnsi="Times New Roman" w:cs="Times New Roman"/>
        </w:rPr>
        <w:t xml:space="preserve">life </w:t>
      </w:r>
      <w:r w:rsidR="00E65CD8" w:rsidRPr="00932022">
        <w:rPr>
          <w:rFonts w:ascii="Times New Roman" w:hAnsi="Times New Roman" w:cs="Times New Roman"/>
        </w:rPr>
        <w:t>path, even after many years on it.</w:t>
      </w:r>
    </w:p>
    <w:p w:rsidR="00513515" w:rsidRPr="00932022" w:rsidRDefault="00513515" w:rsidP="00E65CD8">
      <w:pPr>
        <w:pStyle w:val="ListParagraph"/>
        <w:numPr>
          <w:ilvl w:val="0"/>
          <w:numId w:val="2"/>
        </w:numPr>
        <w:rPr>
          <w:rFonts w:ascii="Times New Roman" w:hAnsi="Times New Roman" w:cs="Times New Roman"/>
        </w:rPr>
      </w:pPr>
      <w:r w:rsidRPr="00932022">
        <w:rPr>
          <w:rFonts w:ascii="Times New Roman" w:hAnsi="Times New Roman" w:cs="Times New Roman"/>
          <w:b/>
        </w:rPr>
        <w:t>Good will</w:t>
      </w:r>
      <w:r w:rsidR="00E65CD8" w:rsidRPr="00932022">
        <w:rPr>
          <w:rFonts w:ascii="Times New Roman" w:hAnsi="Times New Roman" w:cs="Times New Roman"/>
        </w:rPr>
        <w:t xml:space="preserve">— </w:t>
      </w:r>
      <w:proofErr w:type="gramStart"/>
      <w:r w:rsidR="00E65CD8" w:rsidRPr="00932022">
        <w:rPr>
          <w:rFonts w:ascii="Times New Roman" w:hAnsi="Times New Roman" w:cs="Times New Roman"/>
        </w:rPr>
        <w:t>The</w:t>
      </w:r>
      <w:proofErr w:type="gramEnd"/>
      <w:r w:rsidR="00E65CD8" w:rsidRPr="00932022">
        <w:rPr>
          <w:rFonts w:ascii="Times New Roman" w:hAnsi="Times New Roman" w:cs="Times New Roman"/>
        </w:rPr>
        <w:t xml:space="preserve"> whole essay seems designed to save the reader from the kind of mistakes she made, and, again, she manages to not come across as “yet another wizened Gen Xer wagging a precipitately middle-aged finger at millennial youth,” even though she is offering </w:t>
      </w:r>
      <w:r w:rsidR="00932022" w:rsidRPr="00932022">
        <w:rPr>
          <w:rFonts w:ascii="Times New Roman" w:hAnsi="Times New Roman" w:cs="Times New Roman"/>
        </w:rPr>
        <w:t xml:space="preserve">them </w:t>
      </w:r>
      <w:r w:rsidR="00E65CD8" w:rsidRPr="00932022">
        <w:rPr>
          <w:rFonts w:ascii="Times New Roman" w:hAnsi="Times New Roman" w:cs="Times New Roman"/>
        </w:rPr>
        <w:t xml:space="preserve">advice. She also takes </w:t>
      </w:r>
      <w:r w:rsidR="00932022" w:rsidRPr="00932022">
        <w:rPr>
          <w:rFonts w:ascii="Times New Roman" w:hAnsi="Times New Roman" w:cs="Times New Roman"/>
        </w:rPr>
        <w:t>full</w:t>
      </w:r>
      <w:r w:rsidR="00E65CD8" w:rsidRPr="00932022">
        <w:rPr>
          <w:rFonts w:ascii="Times New Roman" w:hAnsi="Times New Roman" w:cs="Times New Roman"/>
        </w:rPr>
        <w:t xml:space="preserve"> responsibility for making what she now sees as bad choices when young, rather than blaming society or her parents, as so many do.</w:t>
      </w:r>
    </w:p>
    <w:p w:rsidR="004E661A" w:rsidRPr="00932022" w:rsidRDefault="004E661A" w:rsidP="004E661A">
      <w:pPr>
        <w:rPr>
          <w:rFonts w:ascii="Times New Roman" w:hAnsi="Times New Roman" w:cs="Times New Roman"/>
        </w:rPr>
      </w:pPr>
      <w:r w:rsidRPr="00932022">
        <w:rPr>
          <w:rFonts w:ascii="Times New Roman" w:hAnsi="Times New Roman" w:cs="Times New Roman"/>
          <w:u w:val="single"/>
        </w:rPr>
        <w:t>Pathos</w:t>
      </w:r>
      <w:r w:rsidR="00E65CD8" w:rsidRPr="00932022">
        <w:rPr>
          <w:rFonts w:ascii="Times New Roman" w:hAnsi="Times New Roman" w:cs="Times New Roman"/>
          <w:u w:val="single"/>
        </w:rPr>
        <w:t>:</w:t>
      </w:r>
      <w:r w:rsidR="00E65CD8" w:rsidRPr="00932022">
        <w:rPr>
          <w:rFonts w:ascii="Times New Roman" w:hAnsi="Times New Roman" w:cs="Times New Roman"/>
        </w:rPr>
        <w:t xml:space="preserve"> The story of how she almost ended up in a job that didn’t really match up with her dreams is likely to appeal to the </w:t>
      </w:r>
      <w:r w:rsidR="00E65CD8" w:rsidRPr="00932022">
        <w:rPr>
          <w:rFonts w:ascii="Times New Roman" w:hAnsi="Times New Roman" w:cs="Times New Roman"/>
          <w:u w:val="single"/>
        </w:rPr>
        <w:t>emotions</w:t>
      </w:r>
      <w:r w:rsidR="00E65CD8" w:rsidRPr="00932022">
        <w:rPr>
          <w:rFonts w:ascii="Times New Roman" w:hAnsi="Times New Roman" w:cs="Times New Roman"/>
        </w:rPr>
        <w:t xml:space="preserve"> of those who actually did fall into that trap (e.g. </w:t>
      </w:r>
      <w:r w:rsidR="00932022" w:rsidRPr="00932022">
        <w:rPr>
          <w:rFonts w:ascii="Times New Roman" w:hAnsi="Times New Roman" w:cs="Times New Roman"/>
        </w:rPr>
        <w:t xml:space="preserve">some </w:t>
      </w:r>
      <w:r w:rsidR="00E65CD8" w:rsidRPr="00932022">
        <w:rPr>
          <w:rFonts w:ascii="Times New Roman" w:hAnsi="Times New Roman" w:cs="Times New Roman"/>
        </w:rPr>
        <w:t>parents reading this), and also to college students who fear doing this</w:t>
      </w:r>
      <w:r w:rsidR="00932022" w:rsidRPr="00932022">
        <w:rPr>
          <w:rFonts w:ascii="Times New Roman" w:hAnsi="Times New Roman" w:cs="Times New Roman"/>
        </w:rPr>
        <w:t xml:space="preserve"> themselves</w:t>
      </w:r>
      <w:r w:rsidR="00E65CD8" w:rsidRPr="00932022">
        <w:rPr>
          <w:rFonts w:ascii="Times New Roman" w:hAnsi="Times New Roman" w:cs="Times New Roman"/>
        </w:rPr>
        <w:t xml:space="preserve">. The older people </w:t>
      </w:r>
      <w:r w:rsidR="00932022" w:rsidRPr="00932022">
        <w:rPr>
          <w:rFonts w:ascii="Times New Roman" w:hAnsi="Times New Roman" w:cs="Times New Roman"/>
        </w:rPr>
        <w:t>might</w:t>
      </w:r>
      <w:r w:rsidR="00E65CD8" w:rsidRPr="00932022">
        <w:rPr>
          <w:rFonts w:ascii="Times New Roman" w:hAnsi="Times New Roman" w:cs="Times New Roman"/>
        </w:rPr>
        <w:t xml:space="preserve"> feel regret</w:t>
      </w:r>
      <w:r w:rsidR="00463382" w:rsidRPr="00932022">
        <w:rPr>
          <w:rFonts w:ascii="Times New Roman" w:hAnsi="Times New Roman" w:cs="Times New Roman"/>
        </w:rPr>
        <w:t xml:space="preserve"> and maybe shame, while the younger people </w:t>
      </w:r>
      <w:r w:rsidR="00932022" w:rsidRPr="00932022">
        <w:rPr>
          <w:rFonts w:ascii="Times New Roman" w:hAnsi="Times New Roman" w:cs="Times New Roman"/>
        </w:rPr>
        <w:t>might</w:t>
      </w:r>
      <w:r w:rsidR="00463382" w:rsidRPr="00932022">
        <w:rPr>
          <w:rFonts w:ascii="Times New Roman" w:hAnsi="Times New Roman" w:cs="Times New Roman"/>
        </w:rPr>
        <w:t xml:space="preserve"> feel fear. In terms of </w:t>
      </w:r>
      <w:r w:rsidR="00463382" w:rsidRPr="00932022">
        <w:rPr>
          <w:rFonts w:ascii="Times New Roman" w:hAnsi="Times New Roman" w:cs="Times New Roman"/>
          <w:u w:val="single"/>
        </w:rPr>
        <w:t>values</w:t>
      </w:r>
      <w:r w:rsidR="00463382" w:rsidRPr="00932022">
        <w:rPr>
          <w:rFonts w:ascii="Times New Roman" w:hAnsi="Times New Roman" w:cs="Times New Roman"/>
        </w:rPr>
        <w:t xml:space="preserve">, she appeals to the idea that people should “follow their bliss” when choosing a life path, not just take the safe-but-dull route. Obviously not everyone values this more than security/status/high pay, but since “the pursuit of happiness” is protected in our Constitution, it is something Americans do tend to value highly. Those whose </w:t>
      </w:r>
      <w:r w:rsidR="00463382" w:rsidRPr="00932022">
        <w:rPr>
          <w:rFonts w:ascii="Times New Roman" w:hAnsi="Times New Roman" w:cs="Times New Roman"/>
          <w:u w:val="single"/>
        </w:rPr>
        <w:t>beliefs</w:t>
      </w:r>
      <w:r w:rsidR="00463382" w:rsidRPr="00932022">
        <w:rPr>
          <w:rFonts w:ascii="Times New Roman" w:hAnsi="Times New Roman" w:cs="Times New Roman"/>
        </w:rPr>
        <w:t xml:space="preserve"> run more towards family tradition/parental authority, rather than a young person’s individual choice, might not agree with this, though.</w:t>
      </w:r>
    </w:p>
    <w:p w:rsidR="004E661A" w:rsidRPr="00932022" w:rsidRDefault="004E661A" w:rsidP="004E661A">
      <w:pPr>
        <w:rPr>
          <w:rFonts w:ascii="Times New Roman" w:hAnsi="Times New Roman" w:cs="Times New Roman"/>
          <w:sz w:val="24"/>
          <w:szCs w:val="24"/>
        </w:rPr>
      </w:pPr>
      <w:r w:rsidRPr="00932022">
        <w:rPr>
          <w:rFonts w:ascii="Times New Roman" w:hAnsi="Times New Roman" w:cs="Times New Roman"/>
          <w:u w:val="single"/>
        </w:rPr>
        <w:t>Logos</w:t>
      </w:r>
      <w:r w:rsidR="00463382" w:rsidRPr="00932022">
        <w:rPr>
          <w:rFonts w:ascii="Times New Roman" w:hAnsi="Times New Roman" w:cs="Times New Roman"/>
          <w:u w:val="single"/>
        </w:rPr>
        <w:t>:</w:t>
      </w:r>
      <w:r w:rsidR="00463382" w:rsidRPr="00932022">
        <w:rPr>
          <w:rFonts w:ascii="Times New Roman" w:hAnsi="Times New Roman" w:cs="Times New Roman"/>
        </w:rPr>
        <w:t xml:space="preserve"> Most of the </w:t>
      </w:r>
      <w:r w:rsidR="00463382" w:rsidRPr="00932022">
        <w:rPr>
          <w:rFonts w:ascii="Times New Roman" w:hAnsi="Times New Roman" w:cs="Times New Roman"/>
          <w:u w:val="single"/>
        </w:rPr>
        <w:t>evidence</w:t>
      </w:r>
      <w:r w:rsidR="00463382" w:rsidRPr="00932022">
        <w:rPr>
          <w:rFonts w:ascii="Times New Roman" w:hAnsi="Times New Roman" w:cs="Times New Roman"/>
        </w:rPr>
        <w:t xml:space="preserve"> for Ms. Paul’s claim that our society has become too risk-averse and “success”-oriented in its child-rearing and education comes from personal experience, </w:t>
      </w:r>
      <w:r w:rsidR="00932022" w:rsidRPr="00932022">
        <w:rPr>
          <w:rFonts w:ascii="Times New Roman" w:hAnsi="Times New Roman" w:cs="Times New Roman"/>
        </w:rPr>
        <w:t xml:space="preserve">details about </w:t>
      </w:r>
      <w:r w:rsidR="00463382" w:rsidRPr="00932022">
        <w:rPr>
          <w:rFonts w:ascii="Times New Roman" w:hAnsi="Times New Roman" w:cs="Times New Roman"/>
        </w:rPr>
        <w:t>the approach she took to fit into the environment she was brought up in. However, she also brings in testimony from her friend, the creative writing teacher, to show that other students today have this focus on jumping through hoops, rather than real learning. The anecdote about the hoop-jumping kindergartener is further evidence. Finally, she brings in a genuine expert, David McCullough Jr., to provide some scientific support about her claim that we are raising a new generation that is discouraged from taking risks. She also cites the scientific-sounding term “risk homeostasis” to support her claim that there is something in human nature that actually needs and seeks out risk. Later she brings in evidence from her own risky journey to Thailand</w:t>
      </w:r>
      <w:r w:rsidR="00932022" w:rsidRPr="00932022">
        <w:rPr>
          <w:rFonts w:ascii="Times New Roman" w:hAnsi="Times New Roman" w:cs="Times New Roman"/>
        </w:rPr>
        <w:t xml:space="preserve"> to suggest that this is what saved her from a soul-less corporate life and led her back to her dream of writing for a living. This is reinforced by the last line about her current job with the </w:t>
      </w:r>
      <w:r w:rsidR="00932022" w:rsidRPr="00932022">
        <w:rPr>
          <w:rFonts w:ascii="Times New Roman" w:hAnsi="Times New Roman" w:cs="Times New Roman"/>
          <w:i/>
        </w:rPr>
        <w:t>NY Times.</w:t>
      </w:r>
    </w:p>
    <w:sectPr w:rsidR="004E661A" w:rsidRPr="0093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528A3"/>
    <w:multiLevelType w:val="hybridMultilevel"/>
    <w:tmpl w:val="719E1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832870"/>
    <w:multiLevelType w:val="hybridMultilevel"/>
    <w:tmpl w:val="33D4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1A"/>
    <w:rsid w:val="00014CD6"/>
    <w:rsid w:val="00463382"/>
    <w:rsid w:val="004E661A"/>
    <w:rsid w:val="00513515"/>
    <w:rsid w:val="005E5885"/>
    <w:rsid w:val="00932022"/>
    <w:rsid w:val="00CA3250"/>
    <w:rsid w:val="00E6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E0ECB-F08A-4701-9C31-08B45034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61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2016-09-12T23:08:00Z</dcterms:created>
  <dcterms:modified xsi:type="dcterms:W3CDTF">2016-09-12T23:08:00Z</dcterms:modified>
</cp:coreProperties>
</file>